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5059" w14:textId="77777777" w:rsidR="004D0FCE" w:rsidRDefault="004D0FCE" w:rsidP="004D0FCE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.........................., dnia...........................</w:t>
      </w:r>
    </w:p>
    <w:p w14:paraId="706E4663" w14:textId="77777777" w:rsidR="004D0FCE" w:rsidRDefault="004D0FCE" w:rsidP="004D0FCE">
      <w:pPr>
        <w:pStyle w:val="Standard"/>
      </w:pPr>
      <w:r>
        <w:t>............................................................</w:t>
      </w:r>
    </w:p>
    <w:p w14:paraId="518F3EEC" w14:textId="77777777" w:rsidR="004D0FCE" w:rsidRDefault="004D0FCE" w:rsidP="004D0FCE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/Imię i nazwisko wnioskodawcy/</w:t>
      </w:r>
    </w:p>
    <w:p w14:paraId="7F6DC06B" w14:textId="77777777" w:rsidR="004D0FCE" w:rsidRDefault="004D0FCE" w:rsidP="004D0FCE">
      <w:pPr>
        <w:pStyle w:val="Standard"/>
        <w:spacing w:line="360" w:lineRule="auto"/>
      </w:pPr>
      <w:r>
        <w:t>............................................................</w:t>
      </w:r>
    </w:p>
    <w:p w14:paraId="307BBD29" w14:textId="77777777" w:rsidR="004D0FCE" w:rsidRDefault="004D0FCE" w:rsidP="004D0FCE">
      <w:pPr>
        <w:pStyle w:val="Standard"/>
      </w:pPr>
      <w:r>
        <w:t>............................................................</w:t>
      </w:r>
    </w:p>
    <w:p w14:paraId="1614A424" w14:textId="77777777" w:rsidR="004D0FCE" w:rsidRDefault="004D0FCE" w:rsidP="004D0FCE">
      <w:pPr>
        <w:pStyle w:val="Standard"/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 xml:space="preserve">WÓJT GMINY LIPNICA  MUROWANA </w:t>
      </w:r>
    </w:p>
    <w:p w14:paraId="30E9AF2D" w14:textId="77777777" w:rsidR="004D0FCE" w:rsidRDefault="004D0FCE" w:rsidP="004D0FCE">
      <w:pPr>
        <w:pStyle w:val="Standard"/>
      </w:pPr>
      <w:r>
        <w:t>............................................................</w:t>
      </w:r>
      <w:r>
        <w:tab/>
      </w:r>
      <w:r>
        <w:tab/>
      </w:r>
      <w:r>
        <w:tab/>
        <w:t>32-724 Lipnica Murowana 44</w:t>
      </w:r>
    </w:p>
    <w:p w14:paraId="0FF230BC" w14:textId="77777777" w:rsidR="004D0FCE" w:rsidRDefault="004D0FCE" w:rsidP="004D0FCE">
      <w:pPr>
        <w:pStyle w:val="Standard"/>
      </w:pPr>
      <w:r>
        <w:t xml:space="preserve">             </w:t>
      </w:r>
      <w:r>
        <w:rPr>
          <w:sz w:val="18"/>
          <w:szCs w:val="18"/>
        </w:rPr>
        <w:t>/Telefon kontaktowy/</w:t>
      </w:r>
      <w:r>
        <w:rPr>
          <w:b/>
          <w:bCs/>
        </w:rPr>
        <w:t xml:space="preserve">    </w:t>
      </w:r>
    </w:p>
    <w:p w14:paraId="10D53591" w14:textId="77777777" w:rsidR="00F453D6" w:rsidRDefault="004D0FCE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E74BF8F" w14:textId="77777777" w:rsidR="00F453D6" w:rsidRDefault="00F453D6">
      <w:pPr>
        <w:pStyle w:val="Standard"/>
        <w:rPr>
          <w:b/>
          <w:bCs/>
        </w:rPr>
      </w:pPr>
    </w:p>
    <w:p w14:paraId="3FE5C085" w14:textId="77777777" w:rsidR="00F453D6" w:rsidRDefault="004D0FCE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14:paraId="6C17738C" w14:textId="77777777" w:rsidR="00F453D6" w:rsidRDefault="004D0FCE">
      <w:pPr>
        <w:pStyle w:val="Standard"/>
        <w:jc w:val="center"/>
        <w:rPr>
          <w:b/>
          <w:bCs/>
        </w:rPr>
      </w:pPr>
      <w:r>
        <w:rPr>
          <w:b/>
          <w:bCs/>
        </w:rPr>
        <w:t>O WSZCZĘCIE POSTĘPOWANIA</w:t>
      </w:r>
    </w:p>
    <w:p w14:paraId="5AB8BBC4" w14:textId="77777777" w:rsidR="00F453D6" w:rsidRDefault="00F453D6">
      <w:pPr>
        <w:pStyle w:val="Standard"/>
        <w:rPr>
          <w:b/>
          <w:bCs/>
        </w:rPr>
      </w:pPr>
    </w:p>
    <w:p w14:paraId="7C083C6B" w14:textId="77777777" w:rsidR="00F453D6" w:rsidRDefault="004D0FCE">
      <w:pPr>
        <w:pStyle w:val="Standard"/>
        <w:spacing w:line="360" w:lineRule="auto"/>
        <w:jc w:val="both"/>
      </w:pPr>
      <w:r>
        <w:tab/>
        <w:t>W związku ze zmianą stanu wody na gruncie dokonanej na nieruchomości położonej             w …........................................................, oznaczonej jako działka ewidencyjna nr …...................... ze szkodą dla mojej nieruchomości położonej w …........................................................, oznaczonej jako działka ewidencyjna nr …......................, numer Księgi Wieczystej ….................................................</w:t>
      </w:r>
    </w:p>
    <w:p w14:paraId="6302DC7D" w14:textId="77777777" w:rsidR="00F453D6" w:rsidRDefault="004D0FCE">
      <w:pPr>
        <w:pStyle w:val="Standard"/>
        <w:spacing w:line="360" w:lineRule="auto"/>
        <w:jc w:val="both"/>
      </w:pPr>
      <w:r>
        <w:t xml:space="preserve">wnioskuję o wydanie decyzji nakazującej przywrócenie stanu poprzedniego lub wykonanie urządzeń zapobiegających szkodom na podstawie art. 234 ust. 3 ustawy </w:t>
      </w:r>
      <w:bookmarkStart w:id="0" w:name="__DdeLink__1807_43206420"/>
      <w:bookmarkEnd w:id="0"/>
      <w:r>
        <w:t>z dnia 20 lipca 2017r. Prawo wodne (t. j. Dz. U. z 2020 r., poz 310 z późn. zm.).</w:t>
      </w:r>
    </w:p>
    <w:p w14:paraId="7FD19EEB" w14:textId="77777777" w:rsidR="00F453D6" w:rsidRDefault="00F453D6">
      <w:pPr>
        <w:pStyle w:val="Standard"/>
        <w:jc w:val="both"/>
      </w:pPr>
    </w:p>
    <w:p w14:paraId="27CA92B6" w14:textId="77777777" w:rsidR="00F453D6" w:rsidRDefault="004D0FCE">
      <w:pPr>
        <w:pStyle w:val="Standard"/>
        <w:jc w:val="both"/>
      </w:pPr>
      <w:r>
        <w:t>Szkody jakie powstały na gruncie są wynikiem …................................................................................</w:t>
      </w:r>
    </w:p>
    <w:p w14:paraId="216B14FA" w14:textId="77777777" w:rsidR="00F453D6" w:rsidRDefault="004D0FCE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8"/>
        </w:rPr>
        <w:t>(podać przyczyny zmiany stanu wody na gruncie)</w:t>
      </w:r>
    </w:p>
    <w:p w14:paraId="241091E4" w14:textId="77777777" w:rsidR="00F453D6" w:rsidRDefault="004D0FCE">
      <w:pPr>
        <w:pStyle w:val="Standard"/>
        <w:spacing w:line="360" w:lineRule="auto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B98DDA" w14:textId="77777777" w:rsidR="00F453D6" w:rsidRDefault="004D0FCE">
      <w:pPr>
        <w:pStyle w:val="Standard"/>
        <w:jc w:val="both"/>
      </w:pPr>
      <w:r>
        <w:t>i polegają na ….......................................................................................................................................</w:t>
      </w:r>
    </w:p>
    <w:p w14:paraId="2B83BC9D" w14:textId="77777777" w:rsidR="00F453D6" w:rsidRDefault="004D0FCE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(podać szkody spowodowane zmianą stanu wody na gruncie sąsiednim)</w:t>
      </w:r>
    </w:p>
    <w:p w14:paraId="77E79365" w14:textId="77777777" w:rsidR="00F453D6" w:rsidRDefault="004D0FCE">
      <w:pPr>
        <w:pStyle w:val="Standard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0E8B05" w14:textId="77777777" w:rsidR="00F453D6" w:rsidRDefault="004D0FCE">
      <w:pPr>
        <w:pStyle w:val="Textbody"/>
        <w:spacing w:line="360" w:lineRule="auto"/>
        <w:jc w:val="both"/>
      </w:pPr>
      <w:r>
        <w:t>Okres dokonanych zmian powodujących zmianę stanu wody na gruncie ……………………………</w:t>
      </w:r>
    </w:p>
    <w:p w14:paraId="6AF80612" w14:textId="77777777" w:rsidR="00F453D6" w:rsidRDefault="00F453D6">
      <w:pPr>
        <w:pStyle w:val="Textbody"/>
        <w:jc w:val="both"/>
      </w:pPr>
    </w:p>
    <w:p w14:paraId="480DD6C7" w14:textId="77777777" w:rsidR="00F453D6" w:rsidRDefault="004D0FCE">
      <w:pPr>
        <w:pStyle w:val="Textbody"/>
        <w:jc w:val="both"/>
      </w:pPr>
      <w:r>
        <w:t>Załączniki:</w:t>
      </w:r>
    </w:p>
    <w:p w14:paraId="55F55C0B" w14:textId="77777777" w:rsidR="00F453D6" w:rsidRDefault="004D0FCE">
      <w:pPr>
        <w:pStyle w:val="Textbody"/>
        <w:numPr>
          <w:ilvl w:val="0"/>
          <w:numId w:val="2"/>
        </w:numPr>
        <w:jc w:val="both"/>
      </w:pPr>
      <w:r>
        <w:t>Dokument własności ( wypis z rejestru gruntów, akt notarialny, odpis księgi wieczystej).</w:t>
      </w:r>
    </w:p>
    <w:p w14:paraId="40D90456" w14:textId="77777777" w:rsidR="00F453D6" w:rsidRDefault="004D0FCE">
      <w:pPr>
        <w:pStyle w:val="Textbody"/>
        <w:jc w:val="both"/>
      </w:pPr>
      <w:r>
        <w:t xml:space="preserve"> TAK/* NIE/*</w:t>
      </w:r>
    </w:p>
    <w:p w14:paraId="6088381F" w14:textId="77777777" w:rsidR="00F453D6" w:rsidRDefault="004D0FCE">
      <w:pPr>
        <w:pStyle w:val="Textbody"/>
        <w:numPr>
          <w:ilvl w:val="0"/>
          <w:numId w:val="2"/>
        </w:numPr>
        <w:jc w:val="both"/>
      </w:pPr>
      <w:r>
        <w:t xml:space="preserve"> </w:t>
      </w:r>
      <w:r>
        <w:rPr>
          <w:rFonts w:eastAsia="Century Gothic"/>
        </w:rPr>
        <w:t>Dokumentacja szkody na gruncie (np. oszacowanie szkody, ekspertyzy, zdjęcia).</w:t>
      </w:r>
    </w:p>
    <w:p w14:paraId="32857916" w14:textId="2444C28B" w:rsidR="00F453D6" w:rsidRDefault="004D0FCE">
      <w:pPr>
        <w:pStyle w:val="Textbody"/>
        <w:jc w:val="both"/>
        <w:rPr>
          <w:rFonts w:eastAsia="Century Gothic"/>
        </w:rPr>
      </w:pPr>
      <w:r>
        <w:rPr>
          <w:rFonts w:eastAsia="Century Gothic"/>
        </w:rPr>
        <w:t>TAK/* NIE/*</w:t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  <w:t xml:space="preserve">            </w:t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  <w:t xml:space="preserve">                                   ..................................................................           </w:t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</w:r>
      <w:r>
        <w:rPr>
          <w:rFonts w:eastAsia="Century Gothic"/>
        </w:rPr>
        <w:tab/>
        <w:t xml:space="preserve">                        </w:t>
      </w:r>
      <w:r>
        <w:rPr>
          <w:rFonts w:eastAsia="Century Gothic"/>
          <w:sz w:val="16"/>
          <w:szCs w:val="16"/>
        </w:rPr>
        <w:t>(podpis wnioskodawcy)</w:t>
      </w:r>
    </w:p>
    <w:p w14:paraId="45830C12" w14:textId="77777777" w:rsidR="00F453D6" w:rsidRDefault="004D0FCE">
      <w:pPr>
        <w:pStyle w:val="Textbody"/>
        <w:jc w:val="both"/>
        <w:rPr>
          <w:rFonts w:eastAsia="Century Gothic"/>
        </w:rPr>
      </w:pPr>
      <w:r>
        <w:rPr>
          <w:rFonts w:eastAsia="Century Gothic"/>
        </w:rPr>
        <w:t>/* niepotrzebne skreślić</w:t>
      </w:r>
    </w:p>
    <w:p w14:paraId="55D2EA8A" w14:textId="77777777" w:rsidR="00E631B9" w:rsidRDefault="00E631B9" w:rsidP="00E631B9">
      <w:pPr>
        <w:pStyle w:val="Standard"/>
        <w:jc w:val="center"/>
        <w:rPr>
          <w:b/>
          <w:bCs/>
          <w:sz w:val="19"/>
          <w:szCs w:val="19"/>
        </w:rPr>
      </w:pPr>
      <w:bookmarkStart w:id="1" w:name="_Hlk69723044"/>
      <w:r>
        <w:rPr>
          <w:b/>
          <w:bCs/>
          <w:sz w:val="19"/>
          <w:szCs w:val="19"/>
        </w:rPr>
        <w:lastRenderedPageBreak/>
        <w:t>INFORMACJA DOTYCZĄCA PRZETWARZANIA DANYCH OSOBOWYCH W URZĘDZIE GMINY LIPNICA MUROWANA – POSTĘPOWANIA ADMINISTRACYJNE</w:t>
      </w:r>
    </w:p>
    <w:p w14:paraId="177C86AE" w14:textId="77777777" w:rsidR="00E631B9" w:rsidRDefault="00E631B9" w:rsidP="00E631B9">
      <w:pPr>
        <w:pStyle w:val="Standard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/w przypadku zbierania danych osobowych od osoby, której dane dotyczą/</w:t>
      </w:r>
    </w:p>
    <w:p w14:paraId="1F476CD2" w14:textId="77777777" w:rsidR="00E631B9" w:rsidRDefault="00E631B9" w:rsidP="00E631B9">
      <w:pPr>
        <w:pStyle w:val="Standard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 w14:paraId="12268331" w14:textId="77777777" w:rsidR="00E631B9" w:rsidRDefault="00E631B9" w:rsidP="00E631B9">
      <w:pPr>
        <w:pStyle w:val="Standard"/>
        <w:jc w:val="both"/>
        <w:rPr>
          <w:sz w:val="19"/>
          <w:szCs w:val="19"/>
        </w:rPr>
      </w:pPr>
      <w:r>
        <w:rPr>
          <w:sz w:val="19"/>
          <w:szCs w:val="19"/>
        </w:rPr>
        <w:t>Zgodnie z art. 13 ust. 1 i ust. 2 rozporządzenia Parlamentu Europejskiego i Rady (UE) 2016/679 z dnia 27 kwietnia 2016 r.             w sprawie ochrony osób fizycznych w związku z przetwarzaniem danych osobowych i w sprawie swobodnego przepływu takich danych oraz uchylenia dyrektywy 95/46/WE (ogólne rozporządzenie o ochronie danych) – zwanego dalej RODO,</w:t>
      </w:r>
    </w:p>
    <w:p w14:paraId="6A83AC8A" w14:textId="77777777" w:rsidR="00E631B9" w:rsidRDefault="00E631B9" w:rsidP="00E631B9">
      <w:pPr>
        <w:pStyle w:val="Standard"/>
        <w:jc w:val="both"/>
        <w:rPr>
          <w:sz w:val="19"/>
          <w:szCs w:val="19"/>
        </w:rPr>
      </w:pPr>
      <w:r>
        <w:rPr>
          <w:sz w:val="19"/>
          <w:szCs w:val="19"/>
        </w:rPr>
        <w:t>informujemy, że:</w:t>
      </w:r>
    </w:p>
    <w:p w14:paraId="587F1DBF" w14:textId="77777777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Administratorem Państwa danych osobowych jest Wójt Gminy Lipnica Murowana z siedzibą: Lipnica Murowana 44, 32-724 Lipnica Murowana Tel.: 14 634 85 50, Fax: 14 685 21 02,  e/mail: gmina@lipnicamurowana.pl, strona internetowa: www.lipnicamurowana.pl, , BIP: www.bip.malopolska.pl/uglipnicamurowana</w:t>
      </w:r>
    </w:p>
    <w:p w14:paraId="1FA50CA5" w14:textId="77777777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W sprawach związanych z przetwarzaniem danych osobowych można się kontaktować z Inspektorem Ochrony Danych, dostępnym pod adresem e-mail: odo@lipnicamurowana.pl</w:t>
      </w:r>
    </w:p>
    <w:p w14:paraId="19E2CAC5" w14:textId="77777777" w:rsidR="00E631B9" w:rsidRDefault="00E631B9" w:rsidP="00E631B9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Osoby niekorzystające z poczty elektronicznej mogą złożyć zapytanie pisemne:</w:t>
      </w:r>
    </w:p>
    <w:p w14:paraId="2C899D37" w14:textId="77777777" w:rsidR="00E631B9" w:rsidRDefault="00E631B9" w:rsidP="00E631B9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* osobiście do Sekretariatu Urzędu Gminy w Lipnicy Murowanej w lub pocztą tradycyjną na  adres Urząd Gminy                  w Lipnicy Murowanej 32-724 Lipnica Murowana 44,</w:t>
      </w:r>
    </w:p>
    <w:p w14:paraId="366122EB" w14:textId="77777777" w:rsidR="00E631B9" w:rsidRDefault="00E631B9" w:rsidP="00E631B9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* elektronicznie z wykorzystaniem pisma ogólnego na platformie SEKAP (PeUP)/ePUAP, </w:t>
      </w:r>
      <w:r>
        <w:rPr>
          <w:sz w:val="19"/>
          <w:szCs w:val="19"/>
        </w:rPr>
        <w:tab/>
        <w:t>potwierdzonego Profilem Zaufanym lub kwalifikowanym podpisem elektronicznym,  wskazując formę w jakiej oczekują odpowiedzi i podając dane kontaktowe, niezbędne do sposobu udzielenia odpowiedzi.</w:t>
      </w:r>
    </w:p>
    <w:p w14:paraId="47856657" w14:textId="64A58388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Państwa dane osobowe będą przetwarzane na podstawie art. 6 ust. 1 lit. c RODO w celu realizacji obowiązków prawnych Administratora, wynikających z przepisów prawa, w szczególności kodeksu postępowania administracyjnego.</w:t>
      </w:r>
    </w:p>
    <w:p w14:paraId="63B3F0B1" w14:textId="77777777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Dane osobowe będą przetwarzane wyłącznie przez Administratora oraz osoby i podmioty działające w imieniu i na rzecz Administratora lub przez niego upoważnione, z zapewnieniem zachowania wymogów bezpieczeństwa danych określonych w obowiązujących przepisach prawa.</w:t>
      </w:r>
    </w:p>
    <w:p w14:paraId="0925B562" w14:textId="77777777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Odbiorcami Państwa danych osobowych mogą być pozostałe strony i uczestnicy postępowania, ich pełnomocnicy, organy administracji publicznej, sądy i organy ścigania oraz inne podmioty uprawnione na podstawie przepisów prawa, jak również podmioty, które przetwarzają je na zlecenie administratora tzw. podmiotom przetwarzającym, (np.: podmioty świadczące usługi informatyczne, telekomunikacyjne, pocztowe i inne), jednakże przekazanie danych nastąpić może tylko wtedy, gdy zapewnią one odpowiednią ochronę.</w:t>
      </w:r>
    </w:p>
    <w:p w14:paraId="06AC267B" w14:textId="77777777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Państwa dane osobowe nie będą przetwarzane w sposób zautomatyzowany i nie będą profilowane.</w:t>
      </w:r>
    </w:p>
    <w:p w14:paraId="154CE0CD" w14:textId="77777777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Podanie danych osobowych (imię, nazwisko, adres) jest wymogiem ustawowym i ma charakter obowiązkowy. Konsekwencją niepodania ww. danych, stosownie do art.63 § 2 i 64 § 1 Kodeksu postępowania administracyjnego, jest pozostawienie wniosku bez rozpoznania.</w:t>
      </w:r>
    </w:p>
    <w:p w14:paraId="4158E114" w14:textId="77777777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Dane będą przetwarzane i przechowywane przez okres niezbędny dla wypełnienia celów określonych w pkt. 3 oraz przez okres zgodny z obowiązującymi przepisami dotyczącymi archiwum, w szczególności z ustawy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14:paraId="09BF967C" w14:textId="77777777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W granicach i w zakresie określonych w Rozporządzeniu Parlamentu Europejskiego i Rady (UE) 2016/679 z dnia 27 kwietnia 2016r. w sprawie ochrony osób fizycznych w związku z przetwarzaniem danych osobowych i w sprawie swobodnego przepływu takich danych oraz uchylenia dyrektywy 95/46/WE, posiadają Państwo prawo do:</w:t>
      </w:r>
    </w:p>
    <w:p w14:paraId="15FCBAD6" w14:textId="77777777" w:rsidR="00E631B9" w:rsidRDefault="00E631B9" w:rsidP="00E631B9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żądania dostępu do treści swoich danych osobowych,</w:t>
      </w:r>
    </w:p>
    <w:p w14:paraId="1B986887" w14:textId="77777777" w:rsidR="00E631B9" w:rsidRDefault="00E631B9" w:rsidP="00E631B9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- żądania sprostowania (poprawiania) swoich danych osobowych,</w:t>
      </w:r>
    </w:p>
    <w:p w14:paraId="40EED324" w14:textId="77777777" w:rsidR="00E631B9" w:rsidRDefault="00E631B9" w:rsidP="00E631B9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- żądania ograniczenia przetwarzania, wyłącznie w przypadkach szczegółowo określonych w RODO, oraz nie posiadają Państwo prawa do:</w:t>
      </w:r>
    </w:p>
    <w:p w14:paraId="2526EC96" w14:textId="77777777" w:rsidR="00E631B9" w:rsidRDefault="00E631B9" w:rsidP="00E631B9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usunięcia danych osobowych,</w:t>
      </w:r>
    </w:p>
    <w:p w14:paraId="614F0E88" w14:textId="77777777" w:rsidR="00E631B9" w:rsidRDefault="00E631B9" w:rsidP="00E631B9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przenoszenia danych osobowych,</w:t>
      </w:r>
    </w:p>
    <w:p w14:paraId="30ED61A8" w14:textId="77777777" w:rsidR="00E631B9" w:rsidRDefault="00E631B9" w:rsidP="00E631B9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wniesienia sprzeciwu wobec przetwarzania danych osobowych -</w:t>
      </w:r>
    </w:p>
    <w:p w14:paraId="1DC8333D" w14:textId="77777777" w:rsidR="00E631B9" w:rsidRDefault="00E631B9" w:rsidP="00E631B9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gdyż podstawą prawną przetwarzania Pani/Pana danych osobowych jest art. 6 ust. 1 lit. c RODO.</w:t>
      </w:r>
    </w:p>
    <w:p w14:paraId="24627065" w14:textId="77777777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Przysługuje Państwu prawo wniesienia skargi do organu nadzorczego, którym jest Prezes Urzędu Ochrony Danych Osobowych, w razie gdy przetwarzanie danych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6F7EA63C" w14:textId="77777777" w:rsidR="00E631B9" w:rsidRDefault="00E631B9" w:rsidP="00E631B9">
      <w:pPr>
        <w:pStyle w:val="Standard"/>
        <w:numPr>
          <w:ilvl w:val="0"/>
          <w:numId w:val="4"/>
        </w:numPr>
        <w:jc w:val="both"/>
        <w:textAlignment w:val="auto"/>
        <w:rPr>
          <w:lang w:val="de-DE"/>
        </w:rPr>
      </w:pPr>
      <w:r>
        <w:rPr>
          <w:sz w:val="19"/>
          <w:szCs w:val="19"/>
        </w:rPr>
        <w:t>*Podanie danych osobowych dodatkowych „nieobowiązkowych” (np. numer telefonu) jest dobrowolne i ich podanie we wniosku oznacza wyrażenie przez wnioskodawcę zgody na ich przetwarzanie w celu usprawnienia kontaktu.                 W zakresie danych, co do których podstawą przetwarzania danych osobowych jest zgoda, posiadają Państwo prawo cofnięcia zgody w dowolnym momencie bez wpływu na zgodność z prawem przetwarzania, którego dokonano na podstawie zgody przed jej cofnięciem i przysługują Państwu wszystkie uprawnienia wymienione w pkt. 9,                                    z wyłączeniem przypadków szczegółowo określonych w przepisach RODO.</w:t>
      </w:r>
      <w:bookmarkEnd w:id="1"/>
    </w:p>
    <w:p w14:paraId="356010F3" w14:textId="5FF1AEFC" w:rsidR="00F453D6" w:rsidRDefault="00F453D6" w:rsidP="00E631B9">
      <w:pPr>
        <w:pStyle w:val="Standard"/>
        <w:jc w:val="center"/>
      </w:pPr>
    </w:p>
    <w:sectPr w:rsidR="00F453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5A49" w14:textId="77777777" w:rsidR="00C40D03" w:rsidRDefault="004D0FCE">
      <w:r>
        <w:separator/>
      </w:r>
    </w:p>
  </w:endnote>
  <w:endnote w:type="continuationSeparator" w:id="0">
    <w:p w14:paraId="301EF2EC" w14:textId="77777777" w:rsidR="00C40D03" w:rsidRDefault="004D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FE9D" w14:textId="77777777" w:rsidR="00C40D03" w:rsidRDefault="004D0FCE">
      <w:r>
        <w:rPr>
          <w:color w:val="000000"/>
        </w:rPr>
        <w:separator/>
      </w:r>
    </w:p>
  </w:footnote>
  <w:footnote w:type="continuationSeparator" w:id="0">
    <w:p w14:paraId="1D9EC7D0" w14:textId="77777777" w:rsidR="00C40D03" w:rsidRDefault="004D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1175B"/>
    <w:multiLevelType w:val="multilevel"/>
    <w:tmpl w:val="66D0B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CA60B1"/>
    <w:multiLevelType w:val="multilevel"/>
    <w:tmpl w:val="5C6C1D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)"/>
      <w:lvlJc w:val="left"/>
      <w:pPr>
        <w:ind w:left="1800" w:hanging="360"/>
      </w:pPr>
    </w:lvl>
    <w:lvl w:ilvl="4">
      <w:start w:val="1"/>
      <w:numFmt w:val="decimal"/>
      <w:lvlText w:val="%1.%2.%3.%4.%5)"/>
      <w:lvlJc w:val="left"/>
      <w:pPr>
        <w:ind w:left="2160" w:hanging="360"/>
      </w:pPr>
    </w:lvl>
    <w:lvl w:ilvl="5">
      <w:start w:val="1"/>
      <w:numFmt w:val="decimal"/>
      <w:lvlText w:val="%1.%2.%3.%4.%5.%6)"/>
      <w:lvlJc w:val="left"/>
      <w:pPr>
        <w:ind w:left="2520" w:hanging="360"/>
      </w:pPr>
    </w:lvl>
    <w:lvl w:ilvl="6">
      <w:start w:val="1"/>
      <w:numFmt w:val="decimal"/>
      <w:lvlText w:val="%1.%2.%3.%4.%5.%6.%7)"/>
      <w:lvlJc w:val="left"/>
      <w:pPr>
        <w:ind w:left="2880" w:hanging="360"/>
      </w:pPr>
    </w:lvl>
    <w:lvl w:ilvl="7">
      <w:start w:val="1"/>
      <w:numFmt w:val="decimal"/>
      <w:lvlText w:val="%1.%2.%3.%4.%5.%6.%7.%8)"/>
      <w:lvlJc w:val="left"/>
      <w:pPr>
        <w:ind w:left="3240" w:hanging="360"/>
      </w:pPr>
    </w:lvl>
    <w:lvl w:ilvl="8">
      <w:start w:val="1"/>
      <w:numFmt w:val="decimal"/>
      <w:lvlText w:val="%1.%2.%3.%4.%5.%6.%7.%8.%9)"/>
      <w:lvlJc w:val="left"/>
      <w:pPr>
        <w:ind w:left="3600" w:hanging="360"/>
      </w:pPr>
    </w:lvl>
  </w:abstractNum>
  <w:abstractNum w:abstractNumId="2" w15:restartNumberingAfterBreak="0">
    <w:nsid w:val="608812C3"/>
    <w:multiLevelType w:val="multilevel"/>
    <w:tmpl w:val="0D26D4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31A243D"/>
    <w:multiLevelType w:val="multilevel"/>
    <w:tmpl w:val="08CA6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D6"/>
    <w:rsid w:val="004D0FCE"/>
    <w:rsid w:val="00C40D03"/>
    <w:rsid w:val="00E631B9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13C0"/>
  <w15:docId w15:val="{0D157697-937D-48E3-B17A-276282D4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rPr>
      <w:rFonts w:eastAsia="Times New Roman" w:cs="Times New Roman"/>
      <w:color w:val="000000"/>
    </w:rPr>
  </w:style>
  <w:style w:type="character" w:customStyle="1" w:styleId="NumberingSymbols">
    <w:name w:val="Numbering Symbols"/>
    <w:rPr>
      <w:b w:val="0"/>
      <w:bCs w:val="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basedOn w:val="Domylnaczcionkaakapitu"/>
    <w:rPr>
      <w:i/>
      <w:iCs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1181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Dychus</dc:creator>
  <cp:lastModifiedBy>Angelika Dychus</cp:lastModifiedBy>
  <cp:revision>3</cp:revision>
  <cp:lastPrinted>2019-05-13T13:01:00Z</cp:lastPrinted>
  <dcterms:created xsi:type="dcterms:W3CDTF">2021-04-27T12:51:00Z</dcterms:created>
  <dcterms:modified xsi:type="dcterms:W3CDTF">2021-04-27T12:58:00Z</dcterms:modified>
</cp:coreProperties>
</file>